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95" w:rsidRPr="00504695" w:rsidRDefault="00504695" w:rsidP="00504695">
      <w:pPr>
        <w:jc w:val="center"/>
        <w:rPr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04695">
        <w:rPr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 "Игры дома"</w:t>
      </w:r>
    </w:p>
    <w:p w:rsidR="00504695" w:rsidRDefault="00504695" w:rsidP="00504695">
      <w:pPr>
        <w:jc w:val="center"/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04695"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Подготовила воспитатель  Коденцева М.Г.</w:t>
      </w:r>
    </w:p>
    <w:p w:rsidR="00504695" w:rsidRDefault="00504695" w:rsidP="00504695">
      <w:pPr>
        <w:jc w:val="center"/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04695" w:rsidRPr="00504695" w:rsidRDefault="00504695" w:rsidP="00504695">
      <w:pPr>
        <w:jc w:val="center"/>
        <w:rPr>
          <w:rFonts w:ascii="DejaVu Serif" w:hAnsi="DejaVu Serif"/>
          <w:b/>
          <w:bCs/>
          <w:i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04695">
        <w:rPr>
          <w:rFonts w:ascii="DejaVu Serif" w:hAnsi="DejaVu Serif"/>
          <w:b/>
          <w:i/>
          <w:color w:val="002060"/>
          <w:sz w:val="24"/>
          <w:szCs w:val="24"/>
        </w:rPr>
        <w:t>Играя, маленький человечек делает первые робкие шаги в этом огромном и непонятном ему мире. Он познает жизнь, растет и развивается, превращаясь, тем самым, в гармонично развитую личность. Правильно подобранные и хорошо организованные игры способствуют всестороннему и гармоничному развитию ребенка, содействуют укреплению его здоровья, а также помогают выработать необходимые в жизни полезные навыки и качества. В течение дня, чем только мама не занимается с ребенком дома – и гуляют, и отдыхают, и кушают, и разговаривают. Но все же основным видом деятельности для детей второго-третьего года жизни является игра.</w:t>
      </w:r>
    </w:p>
    <w:p w:rsidR="00504695" w:rsidRPr="00504695" w:rsidRDefault="00504695">
      <w:pPr>
        <w:rPr>
          <w:rFonts w:ascii="DejaVu Serif" w:hAnsi="DejaVu Serif"/>
          <w:b/>
          <w:i/>
          <w:color w:val="002060"/>
          <w:sz w:val="28"/>
          <w:szCs w:val="28"/>
        </w:rPr>
      </w:pPr>
    </w:p>
    <w:p w:rsidR="000F72BC" w:rsidRPr="00504695" w:rsidRDefault="00504695">
      <w:pPr>
        <w:rPr>
          <w:rFonts w:ascii="Bahnschrift Light" w:hAnsi="Bahnschrift Light"/>
          <w:sz w:val="24"/>
          <w:szCs w:val="24"/>
        </w:rPr>
      </w:pPr>
      <w:r w:rsidRPr="00504695">
        <w:rPr>
          <w:b/>
          <w:i/>
          <w:color w:val="C00000"/>
          <w:sz w:val="28"/>
          <w:szCs w:val="28"/>
        </w:rPr>
        <w:t xml:space="preserve"> «Домики»</w:t>
      </w:r>
      <w:r w:rsidRPr="00504695">
        <w:rPr>
          <w:color w:val="C00000"/>
        </w:rPr>
        <w:t xml:space="preserve"> </w:t>
      </w:r>
      <w:r w:rsidRPr="00504695">
        <w:rPr>
          <w:rFonts w:ascii="Bahnschrift Light" w:hAnsi="Bahnschrift Light"/>
          <w:sz w:val="24"/>
          <w:szCs w:val="24"/>
        </w:rPr>
        <w:t>Сделайте с ребенком домики из различных предметов одного цвета. В один домик собирайте все предметы красного цвета (машинка, игрушка, ручка), в другой домик – синего и т.д. Возьмите грузовую машинку, и пусть она развозит предметы по своим домам. Комментируйте все свои действия. Подобные действия можно совершать, сортируя предметы по форме, величине.</w:t>
      </w:r>
    </w:p>
    <w:p w:rsidR="00504695" w:rsidRDefault="00504695">
      <w:pPr>
        <w:rPr>
          <w:rFonts w:ascii="Bahnschrift Light" w:hAnsi="Bahnschrift Light"/>
          <w:sz w:val="24"/>
          <w:szCs w:val="24"/>
        </w:rPr>
      </w:pPr>
      <w:r w:rsidRPr="00504695">
        <w:rPr>
          <w:b/>
          <w:i/>
          <w:color w:val="C00000"/>
          <w:sz w:val="28"/>
          <w:szCs w:val="28"/>
        </w:rPr>
        <w:t xml:space="preserve"> «Прячем игрушку»</w:t>
      </w:r>
      <w:r w:rsidRPr="00504695">
        <w:rPr>
          <w:color w:val="C00000"/>
        </w:rPr>
        <w:t xml:space="preserve"> </w:t>
      </w:r>
      <w:r w:rsidRPr="00504695">
        <w:rPr>
          <w:rFonts w:ascii="Bahnschrift Light" w:hAnsi="Bahnschrift Light"/>
          <w:sz w:val="24"/>
          <w:szCs w:val="24"/>
        </w:rPr>
        <w:t>Спрячьте игрушку и попросите ребенка найти ее. Для самых маленьких игрушку нужно положить так, чтобы малыш видел ее. Постепенно усложняйте задачу. Еще один из вариантов игры – прячем игрушку, привязав к ней веревочку. Саму игрушку спрячьте, а веревочку оставьте видимой. Малыш должен понять, что, потянув за нее, появляется сама игрушка</w:t>
      </w:r>
    </w:p>
    <w:p w:rsidR="00504695" w:rsidRPr="00504695" w:rsidRDefault="00504695">
      <w:pPr>
        <w:rPr>
          <w:rFonts w:ascii="Bahnschrift Light" w:hAnsi="Bahnschrift Light"/>
          <w:sz w:val="24"/>
          <w:szCs w:val="24"/>
        </w:rPr>
      </w:pPr>
      <w:r w:rsidRPr="00504695">
        <w:rPr>
          <w:b/>
          <w:i/>
          <w:color w:val="C00000"/>
          <w:sz w:val="28"/>
          <w:szCs w:val="28"/>
        </w:rPr>
        <w:t xml:space="preserve"> «Мешочек»</w:t>
      </w:r>
      <w:r w:rsidRPr="00504695">
        <w:rPr>
          <w:color w:val="C00000"/>
        </w:rPr>
        <w:t xml:space="preserve"> </w:t>
      </w:r>
      <w:r w:rsidRPr="00504695">
        <w:rPr>
          <w:rFonts w:ascii="Bahnschrift Light" w:hAnsi="Bahnschrift Light"/>
          <w:sz w:val="24"/>
          <w:szCs w:val="24"/>
        </w:rPr>
        <w:t>Положите в непрозрачный мешочек 3-4 различные игрушки, предварительно дав ребенку посмотреть на них (мишка, расческа, ключи). Предложите крохе опустить в мешочек руку и на ощупь угадать найденный предмет. Можно попросить его достать определенный предмет.</w:t>
      </w:r>
    </w:p>
    <w:p w:rsidR="00504695" w:rsidRDefault="00504695">
      <w:pPr>
        <w:rPr>
          <w:rFonts w:ascii="Bahnschrift Light" w:hAnsi="Bahnschrift Light"/>
          <w:sz w:val="24"/>
          <w:szCs w:val="24"/>
        </w:rPr>
      </w:pPr>
      <w:r w:rsidRPr="00504695">
        <w:rPr>
          <w:b/>
          <w:i/>
          <w:color w:val="C00000"/>
          <w:sz w:val="28"/>
          <w:szCs w:val="28"/>
        </w:rPr>
        <w:t xml:space="preserve"> «Каждому свой цвет»</w:t>
      </w:r>
      <w:r w:rsidRPr="00504695">
        <w:rPr>
          <w:color w:val="C00000"/>
        </w:rPr>
        <w:t xml:space="preserve"> </w:t>
      </w:r>
      <w:r w:rsidRPr="00504695">
        <w:rPr>
          <w:rFonts w:ascii="Bahnschrift Light" w:hAnsi="Bahnschrift Light"/>
          <w:sz w:val="24"/>
          <w:szCs w:val="24"/>
        </w:rPr>
        <w:t>Посадите кукол или другие игрушки. Дайте им разноцветные тарелочки. Возьмите мозаику – это будут конфеты для кукол. Скажите ребенку, что нужно положить конфетку такого же цвета как тарелочка. Вначале озвучивайте действия: «Берем желтую конфетку. Где же наша желтая тарелка? Кладем желтую конфету в желтую тарелку». Вариантов этой игры может быть много – посадить на кубик животное соответствующего цвета, к фломастеру подобрать такой же колпачок. Приятного всем и интересного общения с детьми. Любая придуманная вами игра будет полезна для развития вашего малы</w:t>
      </w:r>
      <w:r>
        <w:rPr>
          <w:rFonts w:ascii="Bahnschrift Light" w:hAnsi="Bahnschrift Light"/>
          <w:sz w:val="24"/>
          <w:szCs w:val="24"/>
        </w:rPr>
        <w:t>ша.</w:t>
      </w:r>
    </w:p>
    <w:p w:rsidR="00504695" w:rsidRDefault="00504695" w:rsidP="00504695">
      <w:pPr>
        <w:spacing w:after="0" w:line="240" w:lineRule="auto"/>
        <w:rPr>
          <w:rFonts w:ascii="Bahnschrift Light" w:eastAsia="Times New Roman" w:hAnsi="Bahnschrift Light" w:cs="Times New Roman"/>
          <w:sz w:val="24"/>
          <w:szCs w:val="24"/>
          <w:shd w:val="clear" w:color="auto" w:fill="FFFFFF"/>
          <w:lang w:eastAsia="ru-RU"/>
        </w:rPr>
      </w:pPr>
      <w:r w:rsidRPr="00504695">
        <w:rPr>
          <w:rFonts w:ascii="Bahnschrift Light" w:eastAsia="Times New Roman" w:hAnsi="Bahnschrift Light" w:cs="Times New Roman"/>
          <w:b/>
          <w:i/>
          <w:color w:val="C00000"/>
          <w:sz w:val="28"/>
          <w:szCs w:val="28"/>
          <w:shd w:val="clear" w:color="auto" w:fill="FFFFFF"/>
          <w:lang w:eastAsia="ru-RU"/>
        </w:rPr>
        <w:lastRenderedPageBreak/>
        <w:t>«ИЩУ ДРУГА»</w:t>
      </w:r>
      <w:r w:rsidRPr="00504695">
        <w:rPr>
          <w:rFonts w:ascii="KievitPro-Regular" w:eastAsia="Times New Roman" w:hAnsi="KievitPro-Regular" w:cs="Times New Roman"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KievitPro-Regular" w:eastAsia="Times New Roman" w:hAnsi="KievitPro-Regular" w:cs="Times New Roman"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504695">
        <w:rPr>
          <w:rFonts w:ascii="Bahnschrift Light" w:eastAsia="Times New Roman" w:hAnsi="Bahnschrift Light" w:cs="Times New Roman"/>
          <w:sz w:val="24"/>
          <w:szCs w:val="24"/>
          <w:shd w:val="clear" w:color="auto" w:fill="FFFFFF"/>
          <w:lang w:eastAsia="ru-RU"/>
        </w:rPr>
        <w:t>Вам понадобится набор картинок или набор игрушек (2-3 мишки, 2-3 зайчика, 2-3 куклы, 2-3 куклы). Каждому ребенку выдается одна игрушка или одна картинка, у которой есть «друзья» — такие же картинки. Детям предлагается найти друзей для своей игрушки (найти парные игрушки, то есть для зайчика найти других зайчиков, для мишки – других мишек). Под музыку дети ищут друзей. Это игра рассчитана для маленьких детей, которые еще только учатся взаимодействовать друг с другом.</w:t>
      </w:r>
    </w:p>
    <w:p w:rsidR="00504695" w:rsidRPr="00504695" w:rsidRDefault="00504695" w:rsidP="00504695">
      <w:pPr>
        <w:spacing w:after="0" w:line="240" w:lineRule="auto"/>
        <w:rPr>
          <w:rFonts w:ascii="Bahnschrift Light" w:eastAsia="Times New Roman" w:hAnsi="Bahnschrift Light" w:cs="Times New Roman"/>
          <w:sz w:val="24"/>
          <w:szCs w:val="24"/>
          <w:lang w:eastAsia="ru-RU"/>
        </w:rPr>
      </w:pPr>
    </w:p>
    <w:p w:rsidR="00504695" w:rsidRDefault="00504695" w:rsidP="00504695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504695">
        <w:rPr>
          <w:rFonts w:ascii="KievitPro-Regular" w:eastAsia="Times New Roman" w:hAnsi="KievitPro-Regular" w:cs="Times New Roman"/>
          <w:b/>
          <w:i/>
          <w:color w:val="C00000"/>
          <w:sz w:val="28"/>
          <w:szCs w:val="28"/>
          <w:shd w:val="clear" w:color="auto" w:fill="FFFFFF"/>
          <w:lang w:eastAsia="ru-RU"/>
        </w:rPr>
        <w:t>«КЕНГУРУ И КЕНГУРЕНОК»</w:t>
      </w:r>
      <w:r w:rsidRPr="00504695">
        <w:rPr>
          <w:rFonts w:ascii="KievitPro-Regular" w:eastAsia="Times New Roman" w:hAnsi="KievitPro-Regular" w:cs="Times New Roman"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504695">
        <w:rPr>
          <w:rFonts w:ascii="Bahnschrift Light" w:eastAsia="Times New Roman" w:hAnsi="Bahnschrift Light" w:cs="Times New Roman"/>
          <w:sz w:val="24"/>
          <w:szCs w:val="24"/>
          <w:shd w:val="clear" w:color="auto" w:fill="FFFFFF"/>
          <w:lang w:eastAsia="ru-RU"/>
        </w:rPr>
        <w:t>В этой игре игроки учатся двигаться в паре, подстраивая свои действия к действиям партнера. Играют парами. Один игрок – «кенгуру». Он стоит. Другой игрок – «кенгуренок». Он встает к кенгуру спиной и приседает. Кенгуру и кенгуренок берутся за руки. Задача игроков в паре – дойти до окна (до стены). В игру можно играть даже с самыми маленькими детками и дома, и на прогулке</w:t>
      </w:r>
      <w:r w:rsidRPr="00504695"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  <w:t>.</w:t>
      </w:r>
    </w:p>
    <w:p w:rsidR="00504695" w:rsidRDefault="00504695" w:rsidP="00504695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504695" w:rsidRDefault="00504695" w:rsidP="00504695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504695" w:rsidRDefault="00504695" w:rsidP="00504695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504695" w:rsidRDefault="00504695" w:rsidP="0050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95" w:rsidRPr="00504695" w:rsidRDefault="00504695" w:rsidP="0050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D098AC" wp14:editId="440458AC">
            <wp:extent cx="6029960" cy="4016520"/>
            <wp:effectExtent l="0" t="0" r="8890" b="3175"/>
            <wp:docPr id="1" name="Рисунок 1" descr="https://sun9-46.userapi.com/c849220/v849220664/173c22/GiV3lLfoz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c849220/v849220664/173c22/GiV3lLfozU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1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695" w:rsidRPr="00504695" w:rsidSect="00504695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panose1 w:val="02060603050605020204"/>
    <w:charset w:val="CC"/>
    <w:family w:val="roman"/>
    <w:pitch w:val="variable"/>
    <w:sig w:usb0="E40006FF" w:usb1="5200F9FB" w:usb2="0A040020" w:usb3="00000000" w:csb0="000000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Kievit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95"/>
    <w:rsid w:val="00504695"/>
    <w:rsid w:val="00B85FBE"/>
    <w:rsid w:val="00C8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Севостьянова</dc:creator>
  <cp:lastModifiedBy>Елена Севостьянова</cp:lastModifiedBy>
  <cp:revision>1</cp:revision>
  <dcterms:created xsi:type="dcterms:W3CDTF">2020-05-12T18:20:00Z</dcterms:created>
  <dcterms:modified xsi:type="dcterms:W3CDTF">2020-05-12T18:35:00Z</dcterms:modified>
</cp:coreProperties>
</file>